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EC592FB" w:rsidR="00D62D5D" w:rsidRPr="00890245" w:rsidRDefault="00D62D5D" w:rsidP="0089024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7419F982" w:rsidR="00D62D5D" w:rsidRPr="00890245" w:rsidRDefault="00D62D5D" w:rsidP="005B0A99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0245" w:rsidRPr="00890245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B57BB6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6B56F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65AEDB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D4DD6" w:rsidRPr="00890245">
              <w:rPr>
                <w:b/>
                <w:bCs/>
                <w:sz w:val="24"/>
                <w:szCs w:val="24"/>
              </w:rPr>
              <w:t>PSYCHOLOGICZNE ASPEKTY PROKREACJI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339F32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6B56F8">
              <w:rPr>
                <w:sz w:val="24"/>
                <w:szCs w:val="24"/>
              </w:rPr>
              <w:t>G/6</w:t>
            </w:r>
            <w:r w:rsidR="007C09FE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158452A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B0A85BD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6B56F8">
              <w:rPr>
                <w:b/>
                <w:sz w:val="24"/>
                <w:szCs w:val="24"/>
              </w:rPr>
              <w:t>III/6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08D7775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097F1CDC" w:rsidR="00D62D5D" w:rsidRPr="006B56F8" w:rsidRDefault="006B56F8" w:rsidP="00C275A2">
            <w:pPr>
              <w:jc w:val="center"/>
              <w:rPr>
                <w:b/>
                <w:sz w:val="24"/>
                <w:szCs w:val="24"/>
              </w:rPr>
            </w:pPr>
            <w:r w:rsidRPr="006B56F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A24332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6AD7CCE" w:rsidR="00D62D5D" w:rsidRPr="006B56F8" w:rsidRDefault="006B56F8" w:rsidP="00D62D5D">
            <w:pPr>
              <w:rPr>
                <w:sz w:val="24"/>
                <w:szCs w:val="24"/>
                <w:lang w:val="en-US"/>
              </w:rPr>
            </w:pPr>
            <w:r w:rsidRPr="00F639E1">
              <w:rPr>
                <w:sz w:val="24"/>
                <w:szCs w:val="24"/>
                <w:lang w:val="en-GB"/>
              </w:rPr>
              <w:t>Prof. dr hab. Mariola B</w:t>
            </w:r>
            <w:r>
              <w:rPr>
                <w:sz w:val="24"/>
                <w:szCs w:val="24"/>
                <w:lang w:val="en-GB"/>
              </w:rPr>
              <w:t>idzan</w:t>
            </w:r>
          </w:p>
        </w:tc>
      </w:tr>
      <w:tr w:rsidR="00D62D5D" w:rsidRPr="00F639E1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3959613" w:rsidR="00D62D5D" w:rsidRPr="00F639E1" w:rsidRDefault="00F639E1" w:rsidP="00C275A2">
            <w:pPr>
              <w:rPr>
                <w:sz w:val="24"/>
                <w:szCs w:val="24"/>
                <w:lang w:val="en-GB"/>
              </w:rPr>
            </w:pPr>
            <w:r w:rsidRPr="00F639E1">
              <w:rPr>
                <w:sz w:val="24"/>
                <w:szCs w:val="24"/>
                <w:lang w:val="en-GB"/>
              </w:rPr>
              <w:t>Prof. dr hab. Mariola B</w:t>
            </w:r>
            <w:r>
              <w:rPr>
                <w:sz w:val="24"/>
                <w:szCs w:val="24"/>
                <w:lang w:val="en-GB"/>
              </w:rPr>
              <w:t>idzan, dr hab. Łucja Bieleninik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5E066710" w:rsidR="00D62D5D" w:rsidRPr="00B90885" w:rsidRDefault="00DD4DD6" w:rsidP="00DD4DD6">
            <w:pPr>
              <w:rPr>
                <w:sz w:val="24"/>
                <w:szCs w:val="24"/>
              </w:rPr>
            </w:pPr>
            <w:r w:rsidRPr="00B90885">
              <w:rPr>
                <w:sz w:val="24"/>
                <w:szCs w:val="24"/>
              </w:rPr>
              <w:t>Zapoznanie uczestników z najnowszą wiedzą dotyczącą psychologicznych aspektów prokreacji, zarówno odnoszącą się do normy, jak i do</w:t>
            </w:r>
            <w:r w:rsidR="00F639E1" w:rsidRPr="00B90885">
              <w:rPr>
                <w:sz w:val="24"/>
                <w:szCs w:val="24"/>
              </w:rPr>
              <w:t xml:space="preserve"> </w:t>
            </w:r>
            <w:r w:rsidRPr="00B90885">
              <w:rPr>
                <w:sz w:val="24"/>
                <w:szCs w:val="24"/>
              </w:rPr>
              <w:t>problemów; nabycie praktycznych umiejętności klinicznych związanych z pracą z pacjentkami Kliniki Rozrodczośc</w:t>
            </w:r>
            <w:r w:rsidR="00F639E1" w:rsidRPr="00B90885">
              <w:rPr>
                <w:sz w:val="24"/>
                <w:szCs w:val="24"/>
              </w:rPr>
              <w:t>i/oddziału położniczego</w:t>
            </w:r>
            <w:r w:rsidRPr="00B90885">
              <w:rPr>
                <w:sz w:val="24"/>
                <w:szCs w:val="24"/>
              </w:rPr>
              <w:t xml:space="preserve"> (dobór specyficznych metod</w:t>
            </w:r>
            <w:r w:rsidR="00F639E1" w:rsidRPr="00B90885">
              <w:rPr>
                <w:sz w:val="24"/>
                <w:szCs w:val="24"/>
              </w:rPr>
              <w:t xml:space="preserve"> </w:t>
            </w:r>
            <w:r w:rsidRPr="00B90885">
              <w:rPr>
                <w:sz w:val="24"/>
                <w:szCs w:val="24"/>
              </w:rPr>
              <w:t>diagnostycznych, stawianie hipotez, formułowanie opinii psychologicznych, wyjaśnianie mechanizmów psychologicznych, projektowanie terapii)</w:t>
            </w:r>
            <w:r w:rsidR="00B90885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F91B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27C0558" w:rsidR="00D62D5D" w:rsidRPr="00F91B33" w:rsidRDefault="00DD4DD6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Student</w:t>
            </w:r>
            <w:r w:rsidR="00C76BF5"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ma uporządkowaną i pogłębioną wiedzę na temat teorii w</w:t>
            </w:r>
            <w:r w:rsid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psychologii</w:t>
            </w:r>
            <w:r w:rsidR="00C76BF5"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prokreacji, specyfice i procesach dotyczących psychologicznych aspektów</w:t>
            </w:r>
            <w:r w:rsidR="00C72F44" w:rsidRPr="00F91B33">
              <w:rPr>
                <w:sz w:val="24"/>
                <w:szCs w:val="24"/>
              </w:rPr>
              <w:t xml:space="preserve"> p</w:t>
            </w:r>
            <w:r w:rsidRPr="00F91B33">
              <w:rPr>
                <w:sz w:val="24"/>
                <w:szCs w:val="24"/>
              </w:rPr>
              <w:t>rokreacji</w:t>
            </w:r>
            <w:r w:rsidR="00C76BF5" w:rsidRPr="00F91B33">
              <w:rPr>
                <w:sz w:val="24"/>
                <w:szCs w:val="24"/>
              </w:rPr>
              <w:t>;</w:t>
            </w:r>
            <w:r w:rsidRPr="00F91B33">
              <w:rPr>
                <w:sz w:val="24"/>
                <w:szCs w:val="24"/>
              </w:rPr>
              <w:t xml:space="preserve"> zna </w:t>
            </w:r>
            <w:r w:rsidR="00C76BF5" w:rsidRPr="00F91B33">
              <w:rPr>
                <w:sz w:val="24"/>
                <w:szCs w:val="24"/>
              </w:rPr>
              <w:t xml:space="preserve">i rozumie na poziomie rozszerzonym </w:t>
            </w:r>
            <w:r w:rsidRPr="00F91B33">
              <w:rPr>
                <w:sz w:val="24"/>
                <w:szCs w:val="24"/>
              </w:rPr>
              <w:t>terminologię, teorię i metodykę obowiązując</w:t>
            </w:r>
            <w:r w:rsidR="00C76BF5" w:rsidRPr="00F91B33">
              <w:rPr>
                <w:sz w:val="24"/>
                <w:szCs w:val="24"/>
              </w:rPr>
              <w:t>ą</w:t>
            </w:r>
            <w:r w:rsidRPr="00F91B33">
              <w:rPr>
                <w:sz w:val="24"/>
                <w:szCs w:val="24"/>
              </w:rPr>
              <w:t xml:space="preserve"> w tej dyscyplinie</w:t>
            </w:r>
            <w:r w:rsidR="00C72F44" w:rsidRPr="00F91B33">
              <w:rPr>
                <w:sz w:val="24"/>
                <w:szCs w:val="24"/>
              </w:rPr>
              <w:t>, zorientowaną za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007B7" w14:textId="3DA141BA" w:rsidR="00C76BF5" w:rsidRPr="00F91B33" w:rsidRDefault="00C76BF5" w:rsidP="00C72F44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PS_W02</w:t>
            </w:r>
          </w:p>
          <w:p w14:paraId="0096B869" w14:textId="22263DDA" w:rsidR="00D62D5D" w:rsidRPr="00F91B33" w:rsidRDefault="00C76BF5" w:rsidP="00C72F44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PS_W03</w:t>
            </w:r>
          </w:p>
        </w:tc>
      </w:tr>
      <w:tr w:rsidR="00B90885" w:rsidRPr="00A42282" w14:paraId="59CF8C86" w14:textId="77777777" w:rsidTr="00F91B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DFEF19" w14:textId="39895117" w:rsidR="00B90885" w:rsidRDefault="00C72F4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E484F2" w14:textId="17E9A8BE" w:rsidR="00B90885" w:rsidRPr="00F91B33" w:rsidRDefault="00C72F44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 xml:space="preserve">Student ma uporządkowaną i pogłębioną wiedzę na temat rozwoju psychoseksualnego człowieka w cyklu życia zarówno w aspekcie biologicznym, psychologicznym, jak i społecznym. Student rozumie specyfikę funkcjonowania człowieka od okresu prenatalnego do okresu klimakterium; </w:t>
            </w:r>
            <w:r w:rsidR="00C76BF5" w:rsidRPr="00F91B33">
              <w:rPr>
                <w:sz w:val="24"/>
                <w:szCs w:val="24"/>
              </w:rPr>
              <w:t>ma pogłębioną wiedzę z zakresu czynników psychicznych determinujących</w:t>
            </w:r>
            <w:r w:rsidRPr="00F91B33">
              <w:rPr>
                <w:sz w:val="24"/>
                <w:szCs w:val="24"/>
              </w:rPr>
              <w:t xml:space="preserve"> </w:t>
            </w:r>
            <w:r w:rsidR="00C76BF5" w:rsidRPr="00F91B33">
              <w:rPr>
                <w:sz w:val="24"/>
                <w:szCs w:val="24"/>
              </w:rPr>
              <w:t>zachowanie człowieka (emocji i motywacji, osobowości, temperamentu i inteligencji) w kontekście psychologii prokreacyjnej</w:t>
            </w:r>
            <w:r w:rsidRPr="00F91B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AF9B2" w14:textId="77777777" w:rsidR="00C72F44" w:rsidRPr="00F91B33" w:rsidRDefault="00C72F44" w:rsidP="00C72F44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PS_W05</w:t>
            </w:r>
          </w:p>
          <w:p w14:paraId="75CD2349" w14:textId="2D8F1BC1" w:rsidR="00B90885" w:rsidRPr="00F91B33" w:rsidRDefault="00C72F44" w:rsidP="00C72F44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PS_W08</w:t>
            </w:r>
          </w:p>
        </w:tc>
      </w:tr>
      <w:tr w:rsidR="00B90885" w:rsidRPr="00A42282" w14:paraId="5B00D37E" w14:textId="77777777" w:rsidTr="00F91B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E648CA" w14:textId="0C47EA05" w:rsidR="00B90885" w:rsidRDefault="00C72F4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83383C" w14:textId="7F3065BD" w:rsidR="00B90885" w:rsidRPr="00F91B33" w:rsidRDefault="00C72F44" w:rsidP="00C76BF5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Student</w:t>
            </w:r>
            <w:r w:rsidR="00C76BF5" w:rsidRPr="00F91B33">
              <w:rPr>
                <w:sz w:val="24"/>
                <w:szCs w:val="24"/>
              </w:rPr>
              <w:t xml:space="preserve"> ma pogłębioną i rozszerzoną wiedzę na temat biologicznych, pedagogicznych, społecznych i filozoficznych podstaw funkcjonowania psychicznego człowieka; rozumie istotę funkcjonalności i</w:t>
            </w:r>
            <w:r w:rsidRPr="00F91B33">
              <w:rPr>
                <w:sz w:val="24"/>
                <w:szCs w:val="24"/>
              </w:rPr>
              <w:t xml:space="preserve"> </w:t>
            </w:r>
            <w:r w:rsidR="00C76BF5" w:rsidRPr="00F91B33">
              <w:rPr>
                <w:sz w:val="24"/>
                <w:szCs w:val="24"/>
              </w:rPr>
              <w:t>dysfunkcjonalności, harmonii i dysharmonii, normy i patologii w odniesieniu do prokreacji człowieka</w:t>
            </w:r>
            <w:r w:rsidRPr="00F91B33">
              <w:rPr>
                <w:sz w:val="24"/>
                <w:szCs w:val="24"/>
              </w:rPr>
              <w:t>, zorientowaną na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AA3EE" w14:textId="2740BE96" w:rsidR="00C72F44" w:rsidRPr="00F91B33" w:rsidRDefault="00C72F44" w:rsidP="00CC10F3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PS_W07</w:t>
            </w:r>
          </w:p>
          <w:p w14:paraId="3211413F" w14:textId="307480B6" w:rsidR="00B90885" w:rsidRPr="00F91B33" w:rsidRDefault="00C72F44" w:rsidP="00CC10F3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F91B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4D0FEBB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43C1B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705E283" w:rsidR="00D62D5D" w:rsidRPr="00F91B33" w:rsidRDefault="00DD4DD6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Student</w:t>
            </w:r>
            <w:r w:rsidR="00C72F44" w:rsidRPr="00F91B33">
              <w:rPr>
                <w:sz w:val="24"/>
                <w:szCs w:val="24"/>
              </w:rPr>
              <w:t xml:space="preserve"> potrafi wykorzystywać i integrować wiedzę teoretyczną z zakresu psychologii prokreacji oraz powiązanych z nią dyscyplin w celu analizy złożonych problemów psychologicznych,</w:t>
            </w:r>
            <w:r w:rsidR="00543C1B" w:rsidRPr="00F91B33">
              <w:rPr>
                <w:sz w:val="24"/>
                <w:szCs w:val="24"/>
              </w:rPr>
              <w:t xml:space="preserve"> </w:t>
            </w:r>
            <w:r w:rsidR="00C72F44" w:rsidRPr="00F91B33">
              <w:rPr>
                <w:sz w:val="24"/>
                <w:szCs w:val="24"/>
              </w:rPr>
              <w:t>pomocowych czy terapeutycznych, a także diagnozowania i projektowania działań</w:t>
            </w:r>
            <w:r w:rsidR="00543C1B" w:rsidRPr="00F91B33">
              <w:rPr>
                <w:sz w:val="24"/>
                <w:szCs w:val="24"/>
              </w:rPr>
              <w:t xml:space="preserve"> </w:t>
            </w:r>
            <w:r w:rsidR="00C72F44" w:rsidRPr="00F91B33">
              <w:rPr>
                <w:sz w:val="24"/>
                <w:szCs w:val="24"/>
              </w:rPr>
              <w:t>praktycznych</w:t>
            </w:r>
            <w:r w:rsidR="00543C1B" w:rsidRPr="00F91B33">
              <w:rPr>
                <w:sz w:val="24"/>
                <w:szCs w:val="24"/>
              </w:rPr>
              <w:t xml:space="preserve">; </w:t>
            </w:r>
            <w:r w:rsidRPr="00F91B33">
              <w:rPr>
                <w:sz w:val="24"/>
                <w:szCs w:val="24"/>
              </w:rPr>
              <w:t>posiada pogłębione umiejętności obserwowania, wyszukiwania i przetwarzania informacji na temat różnych aspektów psychologii prokreacji</w:t>
            </w:r>
            <w:r w:rsidR="00CC10F3"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rozmaitej natury, przy użyciu różnych źródeł oraz interpretowania ich z punktu</w:t>
            </w:r>
            <w:r w:rsidR="00CC10F3"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widzenia problemów psychologicznych, zdrowotnych</w:t>
            </w:r>
            <w:r w:rsidR="00543C1B" w:rsidRPr="00F91B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80DAB" w14:textId="26D87819" w:rsidR="00CC10F3" w:rsidRPr="00F91B33" w:rsidRDefault="00543C1B" w:rsidP="00DD4DD6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</w:t>
            </w:r>
            <w:r w:rsidR="00DD4DD6" w:rsidRPr="00F91B33">
              <w:rPr>
                <w:sz w:val="24"/>
                <w:szCs w:val="24"/>
              </w:rPr>
              <w:t>_U01</w:t>
            </w:r>
          </w:p>
          <w:p w14:paraId="7E7752C1" w14:textId="31640720" w:rsidR="00CC10F3" w:rsidRPr="00F91B33" w:rsidRDefault="00543C1B" w:rsidP="00543C1B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</w:t>
            </w:r>
            <w:r w:rsidR="00DD4DD6" w:rsidRPr="00F91B33">
              <w:rPr>
                <w:sz w:val="24"/>
                <w:szCs w:val="24"/>
              </w:rPr>
              <w:t>_U02</w:t>
            </w:r>
          </w:p>
          <w:p w14:paraId="4E3CC0BF" w14:textId="2DBA4F21" w:rsidR="007A2AB3" w:rsidRPr="00F91B33" w:rsidRDefault="007A2AB3" w:rsidP="00DD4DD6">
            <w:pPr>
              <w:jc w:val="center"/>
              <w:rPr>
                <w:sz w:val="24"/>
                <w:szCs w:val="24"/>
              </w:rPr>
            </w:pPr>
          </w:p>
        </w:tc>
      </w:tr>
      <w:tr w:rsidR="00C72F44" w:rsidRPr="00A42282" w14:paraId="1AE36CB9" w14:textId="77777777" w:rsidTr="00F91B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301E11" w14:textId="6FE53BF2" w:rsidR="00C72F44" w:rsidRDefault="00543C1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FE3DED" w14:textId="59E378D0" w:rsidR="00C72F44" w:rsidRPr="00F91B33" w:rsidRDefault="00543C1B" w:rsidP="00C72F44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 xml:space="preserve">Student </w:t>
            </w:r>
            <w:r w:rsidR="00C72F44" w:rsidRPr="00F91B33">
              <w:rPr>
                <w:sz w:val="24"/>
                <w:szCs w:val="24"/>
              </w:rPr>
              <w:t xml:space="preserve">potrafi generować oryginalne rozwiązania złożonych problemów psychologicznych i prognozować przebieg ich rozwiązywania oraz przewidywać skutki planowanych działań w określonych obszarach praktycznych – potrafi analizować podłoże problemów prokreacyjnych, </w:t>
            </w:r>
            <w:r w:rsidRPr="00F91B33">
              <w:rPr>
                <w:sz w:val="24"/>
                <w:szCs w:val="24"/>
              </w:rPr>
              <w:t xml:space="preserve">w oparciu o wiedzę i kompetencje </w:t>
            </w:r>
            <w:r w:rsidR="00C72F44" w:rsidRPr="00F91B33">
              <w:rPr>
                <w:sz w:val="24"/>
                <w:szCs w:val="24"/>
              </w:rPr>
              <w:t>dokonać doboru specyficznych metod diagnostycznych, postawić hipotezy, formułować opinię psychologiczną, wyjaśnić mechanizmy psychologiczne, zaprojektować terapię i inne formy pomocy psychologicznej</w:t>
            </w:r>
            <w:r w:rsidRPr="00F91B33">
              <w:rPr>
                <w:sz w:val="24"/>
                <w:szCs w:val="24"/>
              </w:rPr>
              <w:t>,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AA47" w14:textId="06E13B81" w:rsidR="00543C1B" w:rsidRPr="00F91B33" w:rsidRDefault="00543C1B" w:rsidP="00543C1B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PS_U12</w:t>
            </w:r>
          </w:p>
          <w:p w14:paraId="597394DF" w14:textId="450CED9F" w:rsidR="00543C1B" w:rsidRPr="00F91B33" w:rsidRDefault="00543C1B" w:rsidP="00543C1B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PS_U13</w:t>
            </w:r>
          </w:p>
          <w:p w14:paraId="42230A80" w14:textId="40B27B41" w:rsidR="00543C1B" w:rsidRPr="00F91B33" w:rsidRDefault="00543C1B" w:rsidP="00543C1B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PS_U11</w:t>
            </w:r>
          </w:p>
          <w:p w14:paraId="649A9F70" w14:textId="77777777" w:rsidR="00C72F44" w:rsidRPr="00F91B33" w:rsidRDefault="00C72F44" w:rsidP="00DD4DD6">
            <w:pPr>
              <w:jc w:val="center"/>
              <w:rPr>
                <w:sz w:val="24"/>
                <w:szCs w:val="24"/>
              </w:rPr>
            </w:pPr>
          </w:p>
        </w:tc>
      </w:tr>
      <w:tr w:rsidR="00C72F44" w:rsidRPr="00A42282" w14:paraId="28DA542A" w14:textId="77777777" w:rsidTr="00F91B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7238BD" w14:textId="21D0083E" w:rsidR="00C72F44" w:rsidRDefault="00543C1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F79309" w14:textId="0008EF96" w:rsidR="00C72F44" w:rsidRPr="00F91B33" w:rsidRDefault="00543C1B" w:rsidP="00C72F44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 xml:space="preserve">Student </w:t>
            </w:r>
            <w:r w:rsidR="00C72F44" w:rsidRPr="00F91B33">
              <w:rPr>
                <w:sz w:val="24"/>
                <w:szCs w:val="24"/>
              </w:rPr>
              <w:t>potrafi sprawnie porozumiewać się przy użyciu różnych kanałów i technik komunikacyjnych ze specjalistami w zakresie psychologii, jak i z innymi specjalistami, przede wszystkim lekarzami;</w:t>
            </w:r>
            <w:r w:rsidRPr="00F91B33">
              <w:rPr>
                <w:sz w:val="24"/>
                <w:szCs w:val="24"/>
              </w:rPr>
              <w:t xml:space="preserve"> </w:t>
            </w:r>
            <w:r w:rsidR="00C72F44" w:rsidRPr="00F91B33">
              <w:rPr>
                <w:sz w:val="24"/>
                <w:szCs w:val="24"/>
              </w:rPr>
              <w:t>potrafi pracować w zespole pełniąc różne role; umie przyjmować i wyznaczać zadania, ma</w:t>
            </w:r>
            <w:r w:rsidRPr="00F91B33">
              <w:rPr>
                <w:sz w:val="24"/>
                <w:szCs w:val="24"/>
              </w:rPr>
              <w:t xml:space="preserve"> </w:t>
            </w:r>
            <w:r w:rsidR="00C72F44" w:rsidRPr="00F91B33">
              <w:rPr>
                <w:sz w:val="24"/>
                <w:szCs w:val="24"/>
              </w:rPr>
              <w:t>umiejętności organizacyjne pozwalające na realizację celów</w:t>
            </w:r>
            <w:r w:rsidRPr="00F91B33">
              <w:rPr>
                <w:sz w:val="24"/>
                <w:szCs w:val="24"/>
              </w:rPr>
              <w:t xml:space="preserve"> </w:t>
            </w:r>
            <w:r w:rsidR="00C72F44" w:rsidRPr="00F91B33">
              <w:rPr>
                <w:sz w:val="24"/>
                <w:szCs w:val="24"/>
              </w:rPr>
              <w:t>związanych z projektowaniem i podejmowaniem działań profesjonalnych.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DDD6E" w14:textId="77777777" w:rsidR="00C72F44" w:rsidRPr="00F91B33" w:rsidRDefault="00543C1B" w:rsidP="00DD4DD6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PS_U09</w:t>
            </w:r>
          </w:p>
          <w:p w14:paraId="47D09B15" w14:textId="2B4694D0" w:rsidR="00543C1B" w:rsidRPr="00F91B33" w:rsidRDefault="00543C1B" w:rsidP="00DD4DD6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PS_U16</w:t>
            </w:r>
          </w:p>
        </w:tc>
      </w:tr>
      <w:tr w:rsidR="00D62D5D" w:rsidRPr="00A42282" w14:paraId="581CC206" w14:textId="77777777" w:rsidTr="00F91B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0B45765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43C1B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A691F1E" w:rsidR="00D62D5D" w:rsidRPr="00F91B33" w:rsidRDefault="00CC10F3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Student</w:t>
            </w:r>
            <w:r w:rsidR="00543C1B"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m</w:t>
            </w:r>
            <w:r w:rsidR="00DD4DD6" w:rsidRPr="00F91B33">
              <w:rPr>
                <w:sz w:val="24"/>
                <w:szCs w:val="24"/>
              </w:rPr>
              <w:t>a pogłębioną świadomość poziomu swojej wiedzy i umiejętności, rozumie</w:t>
            </w:r>
            <w:r w:rsidR="00F91B33">
              <w:rPr>
                <w:sz w:val="24"/>
                <w:szCs w:val="24"/>
              </w:rPr>
              <w:t xml:space="preserve"> </w:t>
            </w:r>
            <w:r w:rsidR="00DD4DD6" w:rsidRPr="00F91B33">
              <w:rPr>
                <w:sz w:val="24"/>
                <w:szCs w:val="24"/>
              </w:rPr>
              <w:t>potrzebę ciągłego rozwoju osobistego i</w:t>
            </w:r>
            <w:r w:rsidR="00F91B33">
              <w:rPr>
                <w:sz w:val="24"/>
                <w:szCs w:val="24"/>
              </w:rPr>
              <w:t xml:space="preserve"> </w:t>
            </w:r>
            <w:r w:rsidR="00DD4DD6" w:rsidRPr="00F91B33">
              <w:rPr>
                <w:sz w:val="24"/>
                <w:szCs w:val="24"/>
              </w:rPr>
              <w:t>zawodowego</w:t>
            </w:r>
            <w:r w:rsidRPr="00F91B33">
              <w:rPr>
                <w:sz w:val="24"/>
                <w:szCs w:val="24"/>
              </w:rPr>
              <w:t>;</w:t>
            </w:r>
            <w:r w:rsidR="00543C1B"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d</w:t>
            </w:r>
            <w:r w:rsidR="00DD4DD6" w:rsidRPr="00F91B33">
              <w:rPr>
                <w:sz w:val="24"/>
                <w:szCs w:val="24"/>
              </w:rPr>
              <w:t>ocenia znaczenie nauk</w:t>
            </w:r>
            <w:r w:rsidRPr="00F91B33">
              <w:rPr>
                <w:sz w:val="24"/>
                <w:szCs w:val="24"/>
              </w:rPr>
              <w:t xml:space="preserve"> </w:t>
            </w:r>
            <w:r w:rsidR="00DD4DD6" w:rsidRPr="00F91B33">
              <w:rPr>
                <w:sz w:val="24"/>
                <w:szCs w:val="24"/>
              </w:rPr>
              <w:t>psychologicznych dla rozwoju jednostki i prawidłowych więzi w społeczeństwie, ma</w:t>
            </w:r>
            <w:r w:rsidRPr="00F91B33">
              <w:rPr>
                <w:sz w:val="24"/>
                <w:szCs w:val="24"/>
              </w:rPr>
              <w:t xml:space="preserve"> </w:t>
            </w:r>
            <w:r w:rsidR="00DD4DD6" w:rsidRPr="00F91B33">
              <w:rPr>
                <w:sz w:val="24"/>
                <w:szCs w:val="24"/>
              </w:rPr>
              <w:t>pozytywne nastawienie do nabywania wiedzy z zakresu studiowanej dyscypliny</w:t>
            </w:r>
            <w:r w:rsidRPr="00F91B33">
              <w:rPr>
                <w:sz w:val="24"/>
                <w:szCs w:val="24"/>
              </w:rPr>
              <w:t xml:space="preserve"> </w:t>
            </w:r>
            <w:r w:rsidR="00DD4DD6" w:rsidRPr="00F91B33">
              <w:rPr>
                <w:sz w:val="24"/>
                <w:szCs w:val="24"/>
              </w:rPr>
              <w:t>naukowej i budowania warsztatu pracy psychologa</w:t>
            </w:r>
            <w:r w:rsidR="00543C1B" w:rsidRPr="00F91B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1203BE9C" w:rsidR="00D62D5D" w:rsidRPr="00F91B33" w:rsidRDefault="00543C1B" w:rsidP="00F91B33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</w:t>
            </w:r>
            <w:r w:rsidR="00DD4DD6" w:rsidRPr="00F91B33">
              <w:rPr>
                <w:sz w:val="24"/>
                <w:szCs w:val="24"/>
              </w:rPr>
              <w:t>_K01</w:t>
            </w:r>
          </w:p>
        </w:tc>
      </w:tr>
      <w:tr w:rsidR="00543C1B" w:rsidRPr="00A42282" w14:paraId="4D2F55C8" w14:textId="77777777" w:rsidTr="00F91B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A19D04" w14:textId="0A98D3C5" w:rsidR="00543C1B" w:rsidRDefault="00F91B3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118822" w14:textId="0A316087" w:rsidR="00543C1B" w:rsidRPr="00F91B33" w:rsidRDefault="00F91B33" w:rsidP="00F91B33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Student odznacza się odpowiedzialnością za własne przygotowanie do pracy, podejmowane decyzje i prowadzone działania oraz ich skutki, czuje się odpowiedzialny wobec ludzi, dla</w:t>
            </w:r>
            <w:r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których dobra stara się działać, wyraża taką postawę w środowisku specjalistów i</w:t>
            </w:r>
            <w:r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pośrednio modeluje to podejście wśród innych; - jest wrażliwy na problemy społeczne i psychologiczne, gotowy do komunikowania się i współpracy z otoczeniem, w tym z osobami niebędącymi specjalistami w danej dziedzinie oraz do aktywnego uczestnictwa w grupach i organizacjach realizujących działania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6D697" w14:textId="77777777" w:rsidR="00543C1B" w:rsidRPr="00F91B33" w:rsidRDefault="00F91B33" w:rsidP="00DD4DD6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PS_K02</w:t>
            </w:r>
          </w:p>
          <w:p w14:paraId="32A05D7D" w14:textId="7AE62418" w:rsidR="00F91B33" w:rsidRPr="00F91B33" w:rsidRDefault="00F91B33" w:rsidP="00DD4DD6">
            <w:pPr>
              <w:jc w:val="center"/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1A73E3AD" w:rsidR="00D62D5D" w:rsidRPr="00CC10F3" w:rsidRDefault="00D62D5D" w:rsidP="006B56F8">
            <w:pPr>
              <w:pStyle w:val="Akapitzlist1"/>
              <w:snapToGrid w:val="0"/>
              <w:spacing w:line="276" w:lineRule="auto"/>
              <w:ind w:left="144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37D73323" w14:textId="77777777" w:rsidR="006B56F8" w:rsidRPr="006B56F8" w:rsidRDefault="006B56F8" w:rsidP="00F91B33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Miejsce psychologii w badaniach nad prokreacją</w:t>
            </w:r>
          </w:p>
          <w:p w14:paraId="55D18F98" w14:textId="77777777" w:rsidR="006B56F8" w:rsidRPr="006B56F8" w:rsidRDefault="006B56F8" w:rsidP="00F91B33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Bio-psycho-społeczny model prokreacji</w:t>
            </w:r>
          </w:p>
          <w:p w14:paraId="637E97CD" w14:textId="77777777" w:rsidR="006B56F8" w:rsidRPr="006B56F8" w:rsidRDefault="006B56F8" w:rsidP="00F91B33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Psychologia prokreacji jako specjalność naukowa</w:t>
            </w:r>
          </w:p>
          <w:p w14:paraId="0A928EA9" w14:textId="77777777" w:rsidR="006B56F8" w:rsidRPr="006B56F8" w:rsidRDefault="006B56F8" w:rsidP="00F91B33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Rozwój psychofizyczny w prenatalnej fazie życia dziecka.</w:t>
            </w:r>
          </w:p>
          <w:p w14:paraId="33778E2F" w14:textId="77777777" w:rsidR="006B56F8" w:rsidRPr="006B56F8" w:rsidRDefault="006B56F8" w:rsidP="00F91B33">
            <w:pPr>
              <w:pStyle w:val="Akapitzlist1"/>
              <w:numPr>
                <w:ilvl w:val="1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Przebieg ciąży i porodu (reakcje emocjonalne, procesy poznawcze, więź emocjonalna z dzieckiem, ciąża wysokiego ryzyka, zaburzenia</w:t>
            </w:r>
          </w:p>
          <w:p w14:paraId="0C968209" w14:textId="77777777" w:rsidR="006B56F8" w:rsidRPr="006B56F8" w:rsidRDefault="006B56F8" w:rsidP="00F91B33">
            <w:pPr>
              <w:pStyle w:val="Akapitzlist1"/>
              <w:numPr>
                <w:ilvl w:val="1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emocjonalne w okresie ciąży i po porodzie)</w:t>
            </w:r>
          </w:p>
          <w:p w14:paraId="05074866" w14:textId="77777777" w:rsidR="006B56F8" w:rsidRPr="006B56F8" w:rsidRDefault="006B56F8" w:rsidP="00F91B33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Diagnoza prenatalna</w:t>
            </w:r>
          </w:p>
          <w:p w14:paraId="03711C38" w14:textId="77777777" w:rsidR="006B56F8" w:rsidRPr="006B56F8" w:rsidRDefault="006B56F8" w:rsidP="00F91B33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lastRenderedPageBreak/>
              <w:t>Wcześniactwo, TTTS i inne zaburzenia w okresie okołoporodowym.</w:t>
            </w:r>
          </w:p>
          <w:p w14:paraId="2554356F" w14:textId="77777777" w:rsidR="006B56F8" w:rsidRPr="006B56F8" w:rsidRDefault="006B56F8" w:rsidP="00F91B33">
            <w:pPr>
              <w:pStyle w:val="Akapitzlist1"/>
              <w:numPr>
                <w:ilvl w:val="1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Psychologiczne aspekty utrudnionej prokreacji (niepłodność małżeńska, samoistne poronienia, techniki wspomaganego rozrodu, prawne i</w:t>
            </w:r>
          </w:p>
          <w:p w14:paraId="2A92B9CB" w14:textId="77777777" w:rsidR="006B56F8" w:rsidRPr="006B56F8" w:rsidRDefault="006B56F8" w:rsidP="00F91B33">
            <w:pPr>
              <w:pStyle w:val="Akapitzlist1"/>
              <w:numPr>
                <w:ilvl w:val="1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etyczne aspekty wspomaganej reprodukcji)</w:t>
            </w:r>
          </w:p>
          <w:p w14:paraId="138030A7" w14:textId="5DE6656E" w:rsidR="006B56F8" w:rsidRPr="006B56F8" w:rsidRDefault="006B56F8" w:rsidP="00F91B33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6B56F8">
              <w:rPr>
                <w:bCs/>
              </w:rPr>
              <w:t>Psychologiczne aspekty ciąży i porodu u nieletnich</w:t>
            </w:r>
          </w:p>
          <w:p w14:paraId="190D0CF1" w14:textId="35C64CE1" w:rsidR="00DD4DD6" w:rsidRPr="006B56F8" w:rsidRDefault="00DD4DD6" w:rsidP="00F91B33">
            <w:pPr>
              <w:pStyle w:val="Akapitzlist1"/>
              <w:snapToGrid w:val="0"/>
              <w:ind w:left="0"/>
              <w:rPr>
                <w:bCs/>
              </w:rPr>
            </w:pPr>
            <w:r w:rsidRPr="006B56F8">
              <w:rPr>
                <w:bCs/>
              </w:rPr>
              <w:t>Pomoc psychologiczna w psychologii prokreacji</w:t>
            </w:r>
          </w:p>
          <w:p w14:paraId="42CFC558" w14:textId="7B8DE98A" w:rsidR="00D62D5D" w:rsidRPr="006B56F8" w:rsidRDefault="00DD4DD6" w:rsidP="00F91B33">
            <w:pPr>
              <w:rPr>
                <w:sz w:val="24"/>
                <w:szCs w:val="24"/>
              </w:rPr>
            </w:pPr>
            <w:r w:rsidRPr="006B56F8">
              <w:rPr>
                <w:bCs/>
                <w:sz w:val="24"/>
                <w:szCs w:val="24"/>
              </w:rPr>
              <w:t xml:space="preserve">Specyfika kontaktu i badania psychologicznego pacjentek </w:t>
            </w:r>
            <w:r w:rsidR="00F639E1" w:rsidRPr="006B56F8">
              <w:rPr>
                <w:bCs/>
                <w:sz w:val="24"/>
                <w:szCs w:val="24"/>
              </w:rPr>
              <w:t>na oddziale</w:t>
            </w:r>
            <w:r w:rsidRPr="006B56F8">
              <w:rPr>
                <w:bCs/>
                <w:sz w:val="24"/>
                <w:szCs w:val="24"/>
              </w:rPr>
              <w:t xml:space="preserve"> położnictwa</w:t>
            </w:r>
            <w:r w:rsidR="00F639E1" w:rsidRPr="006B56F8">
              <w:rPr>
                <w:bCs/>
                <w:sz w:val="24"/>
                <w:szCs w:val="24"/>
              </w:rPr>
              <w:t>/rozrodczości/ w Szkole Rodzenia</w:t>
            </w:r>
            <w:r w:rsidR="006B56F8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DF8FBC4" w14:textId="77B46A3F" w:rsidR="00CC10F3" w:rsidRPr="00F91B33" w:rsidRDefault="00CC10F3" w:rsidP="00CC10F3">
            <w:pPr>
              <w:pStyle w:val="Akapitzlist1"/>
              <w:spacing w:line="276" w:lineRule="auto"/>
              <w:ind w:left="0"/>
            </w:pPr>
            <w:r w:rsidRPr="00F91B33">
              <w:t xml:space="preserve">Bidzan M. (2013). </w:t>
            </w:r>
            <w:r w:rsidRPr="00F91B33">
              <w:rPr>
                <w:i/>
                <w:iCs/>
              </w:rPr>
              <w:t>Nastoletnie rodzicielstwo Perspektywa</w:t>
            </w:r>
            <w:r w:rsidR="00F91B33">
              <w:rPr>
                <w:i/>
                <w:iCs/>
              </w:rPr>
              <w:t xml:space="preserve"> </w:t>
            </w:r>
            <w:r w:rsidRPr="00F91B33">
              <w:rPr>
                <w:i/>
                <w:iCs/>
              </w:rPr>
              <w:t>psychologiczna.</w:t>
            </w:r>
            <w:r w:rsidRPr="00F91B33">
              <w:t xml:space="preserve"> Gdańsk: Harmonia Universalis</w:t>
            </w:r>
            <w:r w:rsidR="00F91B33">
              <w:t>.</w:t>
            </w:r>
          </w:p>
          <w:p w14:paraId="2346DCB9" w14:textId="5FFFD74E" w:rsidR="00DD4DD6" w:rsidRPr="00F91B33" w:rsidRDefault="00DD4DD6" w:rsidP="00CC10F3">
            <w:pPr>
              <w:pStyle w:val="Akapitzlist1"/>
              <w:spacing w:line="276" w:lineRule="auto"/>
              <w:ind w:left="0"/>
            </w:pPr>
            <w:r w:rsidRPr="00F91B33">
              <w:t xml:space="preserve">Bidzan M. (2010), </w:t>
            </w:r>
            <w:r w:rsidRPr="00F91B33">
              <w:rPr>
                <w:i/>
                <w:iCs/>
              </w:rPr>
              <w:t>Niepłodność w ujęciu bio-psycho-społecznym</w:t>
            </w:r>
            <w:r w:rsidR="00CC10F3" w:rsidRPr="00F91B33">
              <w:t>.</w:t>
            </w:r>
            <w:r w:rsidRPr="00F91B33">
              <w:t xml:space="preserve"> Kraków</w:t>
            </w:r>
            <w:r w:rsidR="00CC10F3" w:rsidRPr="00F91B33">
              <w:t>,</w:t>
            </w:r>
            <w:r w:rsidRPr="00F91B33">
              <w:t xml:space="preserve"> Oficyna Wyd. Impuls</w:t>
            </w:r>
            <w:r w:rsidR="00F91B33">
              <w:t>.</w:t>
            </w:r>
          </w:p>
          <w:p w14:paraId="6EF1F6A2" w14:textId="3CB16017" w:rsidR="00CC10F3" w:rsidRPr="00F91B33" w:rsidRDefault="00DD4DD6" w:rsidP="00CC10F3">
            <w:pPr>
              <w:pStyle w:val="Akapitzlist1"/>
              <w:spacing w:line="276" w:lineRule="auto"/>
              <w:ind w:left="0"/>
            </w:pPr>
            <w:r w:rsidRPr="00F91B33">
              <w:t xml:space="preserve">Bidzan M. (2007), </w:t>
            </w:r>
            <w:r w:rsidRPr="00F91B33">
              <w:rPr>
                <w:i/>
                <w:iCs/>
              </w:rPr>
              <w:t>Nastoletnie matki: psychologiczne aspekty ciąży, porodu, połogu</w:t>
            </w:r>
            <w:r w:rsidR="00CC10F3" w:rsidRPr="00F91B33">
              <w:t xml:space="preserve">. </w:t>
            </w:r>
            <w:r w:rsidRPr="00F91B33">
              <w:t>Kraków</w:t>
            </w:r>
            <w:r w:rsidR="00CC10F3" w:rsidRPr="00F91B33">
              <w:t xml:space="preserve">, </w:t>
            </w:r>
            <w:r w:rsidRPr="00F91B33">
              <w:t>Oficyna Wyd. Impuls</w:t>
            </w:r>
            <w:r w:rsidR="00F91B33">
              <w:t>.</w:t>
            </w:r>
          </w:p>
          <w:p w14:paraId="247EEE9D" w14:textId="6153BDF9" w:rsidR="00DD4DD6" w:rsidRPr="00F91B33" w:rsidRDefault="00DD4DD6" w:rsidP="00CC10F3">
            <w:pPr>
              <w:pStyle w:val="Akapitzlist1"/>
              <w:spacing w:line="276" w:lineRule="auto"/>
              <w:ind w:left="0"/>
            </w:pPr>
            <w:r w:rsidRPr="00F91B33">
              <w:t>Bielawska-Batorowicz E. (2006), Psychologiczne aspekty prokreacji</w:t>
            </w:r>
            <w:r w:rsidR="00CC10F3" w:rsidRPr="00F91B33">
              <w:t xml:space="preserve">. </w:t>
            </w:r>
            <w:r w:rsidRPr="00F91B33">
              <w:t>Katowice: Wyd. Naukowe Śląsk</w:t>
            </w:r>
            <w:r w:rsidR="00F91B33">
              <w:t>.</w:t>
            </w:r>
          </w:p>
          <w:p w14:paraId="3494BADA" w14:textId="7F13B660" w:rsidR="00DD4DD6" w:rsidRPr="00F91B33" w:rsidRDefault="00DD4DD6" w:rsidP="00CC10F3">
            <w:pPr>
              <w:pStyle w:val="Akapitzlist1"/>
              <w:spacing w:line="276" w:lineRule="auto"/>
              <w:ind w:left="0"/>
            </w:pPr>
            <w:r w:rsidRPr="00F91B33">
              <w:t>Bieleninik Ł. (2012)</w:t>
            </w:r>
            <w:r w:rsidR="00CC10F3" w:rsidRPr="00F91B33">
              <w:t xml:space="preserve">. </w:t>
            </w:r>
            <w:r w:rsidRPr="00F91B33">
              <w:rPr>
                <w:i/>
                <w:iCs/>
              </w:rPr>
              <w:t>Dzieci urodzone przedwcześnie w percepcji matek</w:t>
            </w:r>
            <w:r w:rsidRPr="00F91B33">
              <w:t>. Gdańsk: Harmonia Universalis.</w:t>
            </w:r>
          </w:p>
          <w:p w14:paraId="29DEB557" w14:textId="1AD658FE" w:rsidR="00CC10F3" w:rsidRPr="00F91B33" w:rsidRDefault="00CC10F3" w:rsidP="00CC10F3">
            <w:pPr>
              <w:pStyle w:val="Akapitzlist1"/>
              <w:spacing w:line="276" w:lineRule="auto"/>
              <w:ind w:left="0"/>
            </w:pPr>
            <w:r w:rsidRPr="00F91B33">
              <w:t xml:space="preserve">Gretkowska M. (2001). </w:t>
            </w:r>
            <w:r w:rsidRPr="00F91B33">
              <w:rPr>
                <w:i/>
                <w:iCs/>
              </w:rPr>
              <w:t xml:space="preserve">Polka. </w:t>
            </w:r>
            <w:r w:rsidRPr="00F91B33">
              <w:t>Warszawa, Wyd. W.A.B.</w:t>
            </w:r>
          </w:p>
          <w:p w14:paraId="08007C2C" w14:textId="64ABE401" w:rsidR="00CC10F3" w:rsidRPr="00F91B33" w:rsidRDefault="00DD4DD6" w:rsidP="00CC10F3">
            <w:pPr>
              <w:pStyle w:val="Akapitzlist1"/>
              <w:spacing w:line="276" w:lineRule="auto"/>
              <w:ind w:left="0"/>
            </w:pPr>
            <w:r w:rsidRPr="00F91B33">
              <w:t>Kornas-Biela D. (2010)</w:t>
            </w:r>
            <w:r w:rsidR="00CC10F3" w:rsidRPr="00F91B33">
              <w:t>.</w:t>
            </w:r>
            <w:r w:rsidRPr="00F91B33">
              <w:t xml:space="preserve"> </w:t>
            </w:r>
            <w:r w:rsidRPr="00F91B33">
              <w:rPr>
                <w:i/>
                <w:iCs/>
              </w:rPr>
              <w:t>Pedagogika prenatalna. Nowy obszar nauk o wychowanu,</w:t>
            </w:r>
            <w:r w:rsidRPr="00F91B33">
              <w:t xml:space="preserve"> Lublin</w:t>
            </w:r>
            <w:r w:rsidR="00CC10F3" w:rsidRPr="00F91B33">
              <w:t>,</w:t>
            </w:r>
            <w:r w:rsidRPr="00F91B33">
              <w:t xml:space="preserve"> Wyd. KUL</w:t>
            </w:r>
            <w:r w:rsidR="00F91B33">
              <w:t>.</w:t>
            </w:r>
          </w:p>
          <w:p w14:paraId="571A62A2" w14:textId="21B9994E" w:rsidR="00D62D5D" w:rsidRPr="00F91B33" w:rsidRDefault="00DD4DD6" w:rsidP="00F91B33">
            <w:pPr>
              <w:pStyle w:val="Akapitzlist1"/>
              <w:spacing w:line="276" w:lineRule="auto"/>
              <w:ind w:left="0"/>
            </w:pPr>
            <w:r w:rsidRPr="00F91B33">
              <w:t>Wasilewska-Pordes M. (2000)</w:t>
            </w:r>
            <w:r w:rsidR="00CC10F3" w:rsidRPr="00F91B33">
              <w:t>.</w:t>
            </w:r>
            <w:r w:rsidRPr="00F91B33">
              <w:t xml:space="preserve"> </w:t>
            </w:r>
            <w:r w:rsidRPr="00F91B33">
              <w:rPr>
                <w:i/>
                <w:iCs/>
              </w:rPr>
              <w:t>Depresja porodowa u kobiet</w:t>
            </w:r>
            <w:r w:rsidR="00CC10F3" w:rsidRPr="00F91B33">
              <w:rPr>
                <w:i/>
                <w:iCs/>
              </w:rPr>
              <w:t>.</w:t>
            </w:r>
            <w:r w:rsidR="00CC10F3" w:rsidRPr="00F91B33">
              <w:t xml:space="preserve"> </w:t>
            </w:r>
            <w:r w:rsidRPr="00F91B33">
              <w:t>Kraków</w:t>
            </w:r>
            <w:r w:rsidR="00CC10F3" w:rsidRPr="00F91B33">
              <w:t>,</w:t>
            </w:r>
            <w:r w:rsidRPr="00F91B33">
              <w:t xml:space="preserve"> Wyd. RADAMSA</w:t>
            </w:r>
            <w:r w:rsidR="00F91B33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BCADA21" w14:textId="6BEF2D9A" w:rsidR="00DD4DD6" w:rsidRPr="00F91B33" w:rsidRDefault="00DD4DD6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 xml:space="preserve">Bigos J., Mozer B. (2010), </w:t>
            </w:r>
            <w:r w:rsidRPr="00F91B33">
              <w:rPr>
                <w:i/>
                <w:iCs/>
                <w:sz w:val="24"/>
                <w:szCs w:val="24"/>
              </w:rPr>
              <w:t>Dziecko z chmur</w:t>
            </w:r>
            <w:r w:rsidR="00CC10F3" w:rsidRPr="00F91B33">
              <w:rPr>
                <w:sz w:val="24"/>
                <w:szCs w:val="24"/>
              </w:rPr>
              <w:t xml:space="preserve">. </w:t>
            </w:r>
            <w:r w:rsidRPr="00F91B33">
              <w:rPr>
                <w:sz w:val="24"/>
                <w:szCs w:val="24"/>
              </w:rPr>
              <w:t>Warszawa</w:t>
            </w:r>
            <w:r w:rsidR="00CC10F3" w:rsidRPr="00F91B33">
              <w:rPr>
                <w:sz w:val="24"/>
                <w:szCs w:val="24"/>
              </w:rPr>
              <w:t>,</w:t>
            </w:r>
            <w:r w:rsidRPr="00F91B33">
              <w:rPr>
                <w:sz w:val="24"/>
                <w:szCs w:val="24"/>
              </w:rPr>
              <w:t xml:space="preserve"> Wyd. Nasza Księgarnia</w:t>
            </w:r>
            <w:r w:rsidR="00F91B33">
              <w:rPr>
                <w:sz w:val="24"/>
                <w:szCs w:val="24"/>
              </w:rPr>
              <w:t>.</w:t>
            </w:r>
          </w:p>
          <w:p w14:paraId="301F0B9E" w14:textId="3634F30E" w:rsidR="00DD4DD6" w:rsidRPr="00F91B33" w:rsidRDefault="00DD4DD6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Koszewska I. (2010)</w:t>
            </w:r>
            <w:r w:rsidR="00CC10F3" w:rsidRPr="00F91B33">
              <w:rPr>
                <w:sz w:val="24"/>
                <w:szCs w:val="24"/>
              </w:rPr>
              <w:t>.</w:t>
            </w:r>
            <w:r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i/>
                <w:iCs/>
                <w:sz w:val="24"/>
                <w:szCs w:val="24"/>
              </w:rPr>
              <w:t>O depresji w ciąży i po porodzie</w:t>
            </w:r>
            <w:r w:rsidR="00CC10F3" w:rsidRPr="00F91B33">
              <w:rPr>
                <w:i/>
                <w:iCs/>
                <w:sz w:val="24"/>
                <w:szCs w:val="24"/>
              </w:rPr>
              <w:t>.</w:t>
            </w:r>
            <w:r w:rsidR="00CC10F3"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Warszawa</w:t>
            </w:r>
            <w:r w:rsidR="00CC10F3" w:rsidRPr="00F91B33">
              <w:rPr>
                <w:sz w:val="24"/>
                <w:szCs w:val="24"/>
              </w:rPr>
              <w:t>,</w:t>
            </w:r>
            <w:r w:rsidR="00F91B33">
              <w:rPr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Wydawnictwo PZWL</w:t>
            </w:r>
            <w:r w:rsidR="00F91B33">
              <w:rPr>
                <w:sz w:val="24"/>
                <w:szCs w:val="24"/>
              </w:rPr>
              <w:t>.</w:t>
            </w:r>
          </w:p>
          <w:p w14:paraId="320D67F8" w14:textId="285D349B" w:rsidR="00DD4DD6" w:rsidRPr="00F91B33" w:rsidRDefault="00DD4DD6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Jurczenko-Topolska I. (2005)</w:t>
            </w:r>
            <w:r w:rsidR="00CC10F3" w:rsidRPr="00F91B33">
              <w:rPr>
                <w:sz w:val="24"/>
                <w:szCs w:val="24"/>
              </w:rPr>
              <w:t>.</w:t>
            </w:r>
            <w:r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i/>
                <w:iCs/>
                <w:sz w:val="24"/>
                <w:szCs w:val="24"/>
              </w:rPr>
              <w:t>Bociany przylatuja zimą</w:t>
            </w:r>
            <w:r w:rsidR="00CC10F3" w:rsidRPr="00F91B33">
              <w:rPr>
                <w:sz w:val="24"/>
                <w:szCs w:val="24"/>
              </w:rPr>
              <w:t xml:space="preserve">. </w:t>
            </w:r>
            <w:r w:rsidRPr="00F91B33">
              <w:rPr>
                <w:sz w:val="24"/>
                <w:szCs w:val="24"/>
              </w:rPr>
              <w:t>Warszawa</w:t>
            </w:r>
            <w:r w:rsidR="00CC10F3" w:rsidRPr="00F91B33">
              <w:rPr>
                <w:sz w:val="24"/>
                <w:szCs w:val="24"/>
              </w:rPr>
              <w:t xml:space="preserve">, </w:t>
            </w:r>
            <w:r w:rsidRPr="00F91B33">
              <w:rPr>
                <w:sz w:val="24"/>
                <w:szCs w:val="24"/>
              </w:rPr>
              <w:t>Wyd. Historia i Życie</w:t>
            </w:r>
            <w:r w:rsidR="00F91B33">
              <w:rPr>
                <w:sz w:val="24"/>
                <w:szCs w:val="24"/>
              </w:rPr>
              <w:t>.</w:t>
            </w:r>
          </w:p>
          <w:p w14:paraId="475A5814" w14:textId="21377A5B" w:rsidR="00DD4DD6" w:rsidRPr="00F91B33" w:rsidRDefault="00DD4DD6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Odent M. (2010)</w:t>
            </w:r>
            <w:r w:rsidR="00CC10F3" w:rsidRPr="00F91B33">
              <w:rPr>
                <w:sz w:val="24"/>
                <w:szCs w:val="24"/>
              </w:rPr>
              <w:t>.</w:t>
            </w:r>
            <w:r w:rsidRPr="00F91B33">
              <w:rPr>
                <w:sz w:val="24"/>
                <w:szCs w:val="24"/>
              </w:rPr>
              <w:t xml:space="preserve"> </w:t>
            </w:r>
            <w:r w:rsidRPr="00F91B33">
              <w:rPr>
                <w:i/>
                <w:iCs/>
                <w:sz w:val="24"/>
                <w:szCs w:val="24"/>
              </w:rPr>
              <w:t>Cesarskie cięcie a poród naturalny. Wątpliwości, konsekwencje, wyzwania</w:t>
            </w:r>
            <w:r w:rsidR="00CC10F3" w:rsidRPr="00F91B33">
              <w:rPr>
                <w:i/>
                <w:iCs/>
                <w:sz w:val="24"/>
                <w:szCs w:val="24"/>
              </w:rPr>
              <w:t>.</w:t>
            </w:r>
            <w:r w:rsidRPr="00F91B33">
              <w:rPr>
                <w:i/>
                <w:iCs/>
                <w:sz w:val="24"/>
                <w:szCs w:val="24"/>
              </w:rPr>
              <w:t xml:space="preserve"> </w:t>
            </w:r>
            <w:r w:rsidRPr="00F91B33">
              <w:rPr>
                <w:sz w:val="24"/>
                <w:szCs w:val="24"/>
              </w:rPr>
              <w:t>Wrocław</w:t>
            </w:r>
            <w:r w:rsidR="00CC10F3" w:rsidRPr="00F91B33">
              <w:rPr>
                <w:sz w:val="24"/>
                <w:szCs w:val="24"/>
              </w:rPr>
              <w:t xml:space="preserve">, </w:t>
            </w:r>
            <w:r w:rsidRPr="00F91B33">
              <w:rPr>
                <w:sz w:val="24"/>
                <w:szCs w:val="24"/>
              </w:rPr>
              <w:t>Fundacja Kobieta i Natura.</w:t>
            </w:r>
          </w:p>
          <w:p w14:paraId="6FF1DFF0" w14:textId="1AB7F3F4" w:rsidR="00DD4DD6" w:rsidRPr="00F91B33" w:rsidRDefault="00DD4DD6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Podolska M. (2011)</w:t>
            </w:r>
            <w:r w:rsidR="00CC10F3" w:rsidRPr="00F91B33">
              <w:rPr>
                <w:sz w:val="24"/>
                <w:szCs w:val="24"/>
              </w:rPr>
              <w:t xml:space="preserve">. </w:t>
            </w:r>
            <w:r w:rsidRPr="00F91B33">
              <w:rPr>
                <w:i/>
                <w:iCs/>
                <w:sz w:val="24"/>
                <w:szCs w:val="24"/>
              </w:rPr>
              <w:t>Niepłodność i jej następstwa psychologiczne</w:t>
            </w:r>
            <w:r w:rsidR="00CC10F3" w:rsidRPr="00F91B33">
              <w:rPr>
                <w:sz w:val="24"/>
                <w:szCs w:val="24"/>
              </w:rPr>
              <w:t>.</w:t>
            </w:r>
            <w:r w:rsidRPr="00F91B33">
              <w:rPr>
                <w:sz w:val="24"/>
                <w:szCs w:val="24"/>
              </w:rPr>
              <w:t xml:space="preserve"> Szczecin</w:t>
            </w:r>
            <w:r w:rsidR="00CC10F3" w:rsidRPr="00F91B33">
              <w:rPr>
                <w:sz w:val="24"/>
                <w:szCs w:val="24"/>
              </w:rPr>
              <w:t>,</w:t>
            </w:r>
            <w:r w:rsidRPr="00F91B33">
              <w:rPr>
                <w:sz w:val="24"/>
                <w:szCs w:val="24"/>
              </w:rPr>
              <w:t xml:space="preserve"> Wyd. Uniwersytetu Szczecińskiego</w:t>
            </w:r>
            <w:r w:rsidR="00F91B33">
              <w:rPr>
                <w:sz w:val="24"/>
                <w:szCs w:val="24"/>
              </w:rPr>
              <w:t>.</w:t>
            </w:r>
          </w:p>
          <w:p w14:paraId="5C381243" w14:textId="2C4338FD" w:rsidR="00D62D5D" w:rsidRPr="00F91B33" w:rsidRDefault="00DD4DD6" w:rsidP="00DD4DD6">
            <w:pPr>
              <w:rPr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>Materiały własne osób prowadzących, artykuły z Ginekologii Polskiej, Journal of Reproduction and Infant Psychology, Medical Science Monitor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4225876" w14:textId="77777777" w:rsidR="00CC10F3" w:rsidRPr="00F91B33" w:rsidRDefault="00CC10F3" w:rsidP="00F91B33">
            <w:pPr>
              <w:rPr>
                <w:bCs/>
                <w:sz w:val="24"/>
                <w:szCs w:val="24"/>
              </w:rPr>
            </w:pPr>
            <w:r w:rsidRPr="00F91B33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089D1B50" w:rsidR="00D62D5D" w:rsidRPr="00F91B33" w:rsidRDefault="00CC10F3" w:rsidP="00F91B33">
            <w:pPr>
              <w:spacing w:after="16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91B33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praca z pacjentem na oddziale położniczym i/lub w Szkole Rodzenia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6FE710A8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B90885" w:rsidRDefault="00D62D5D" w:rsidP="00C275A2">
            <w:pPr>
              <w:jc w:val="center"/>
              <w:rPr>
                <w:sz w:val="22"/>
                <w:szCs w:val="22"/>
              </w:rPr>
            </w:pPr>
            <w:r w:rsidRPr="00B90885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B90885" w:rsidRDefault="00D62D5D" w:rsidP="00F74C63">
            <w:pPr>
              <w:rPr>
                <w:sz w:val="22"/>
                <w:szCs w:val="22"/>
              </w:rPr>
            </w:pPr>
            <w:r w:rsidRPr="00B90885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0126553" w:rsidR="00D62D5D" w:rsidRPr="00F91B33" w:rsidRDefault="00F91B33" w:rsidP="00A70FBC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Aktywność na zajęciach,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5619884" w:rsidR="00D62D5D" w:rsidRPr="00F91B33" w:rsidRDefault="00F91B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CC1A7D6" w:rsidR="00D62D5D" w:rsidRPr="00F91B33" w:rsidRDefault="00F91B33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Prezentacja</w:t>
            </w:r>
          </w:p>
        </w:tc>
        <w:tc>
          <w:tcPr>
            <w:tcW w:w="1800" w:type="dxa"/>
          </w:tcPr>
          <w:p w14:paraId="655A625C" w14:textId="48D76FAC" w:rsidR="00D62D5D" w:rsidRPr="00F91B33" w:rsidRDefault="00F91B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02504C81" w:rsidR="00D62D5D" w:rsidRPr="00F91B33" w:rsidRDefault="00F91B33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Projekt – opracowanie case study</w:t>
            </w:r>
          </w:p>
        </w:tc>
        <w:tc>
          <w:tcPr>
            <w:tcW w:w="1800" w:type="dxa"/>
          </w:tcPr>
          <w:p w14:paraId="09A4AA2C" w14:textId="311C1429" w:rsidR="00D62D5D" w:rsidRPr="00F91B33" w:rsidRDefault="00F91B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04-08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C45E176" w:rsidR="00217BEC" w:rsidRPr="00F91B33" w:rsidRDefault="006B56F8" w:rsidP="00217BEC">
            <w:pPr>
              <w:rPr>
                <w:color w:val="FF0000"/>
                <w:sz w:val="24"/>
                <w:szCs w:val="24"/>
              </w:rPr>
            </w:pPr>
            <w:r w:rsidRPr="00F91B33">
              <w:rPr>
                <w:sz w:val="24"/>
                <w:szCs w:val="24"/>
              </w:rPr>
              <w:t xml:space="preserve">Zaliczenie </w:t>
            </w:r>
            <w:r w:rsidR="00B90885" w:rsidRPr="00F91B33">
              <w:rPr>
                <w:sz w:val="24"/>
                <w:szCs w:val="24"/>
              </w:rPr>
              <w:t xml:space="preserve">z oceną </w:t>
            </w:r>
            <w:r w:rsidRPr="00F91B33">
              <w:rPr>
                <w:sz w:val="24"/>
                <w:szCs w:val="24"/>
              </w:rPr>
              <w:t xml:space="preserve">- </w:t>
            </w:r>
            <w:r w:rsidR="00CC10F3" w:rsidRPr="00F91B33">
              <w:rPr>
                <w:sz w:val="24"/>
                <w:szCs w:val="24"/>
              </w:rPr>
              <w:t>przygotowanie prezentacji na konkretny temat, aktywny udział w zajęciach</w:t>
            </w:r>
            <w:r w:rsidR="00F639E1" w:rsidRPr="00F91B33">
              <w:rPr>
                <w:sz w:val="24"/>
                <w:szCs w:val="24"/>
              </w:rPr>
              <w:t>, opracowanie przypadku kazuistycznego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0C5B57F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9214008" w:rsidR="000E6065" w:rsidRPr="00742916" w:rsidRDefault="006B56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5829283" w:rsidR="000E6065" w:rsidRPr="00742916" w:rsidRDefault="006B56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BA30AB3" w:rsidR="000E6065" w:rsidRPr="00742916" w:rsidRDefault="006B56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BBC8E12" w:rsidR="000E6065" w:rsidRPr="00742916" w:rsidRDefault="006B56F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557802E9" w:rsidR="000E6065" w:rsidRPr="00742916" w:rsidRDefault="006B56F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8DE5DC7" w:rsidR="000E6065" w:rsidRPr="00742916" w:rsidRDefault="006B56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5C07296" w:rsidR="000E6065" w:rsidRPr="00742916" w:rsidRDefault="006B56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96E8E49" w:rsidR="000E6065" w:rsidRPr="00742916" w:rsidRDefault="006B56F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44B29350" w:rsidR="000E6065" w:rsidRPr="00742916" w:rsidRDefault="006B56F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385D83B" w:rsidR="00D62D5D" w:rsidRPr="00A70FBC" w:rsidRDefault="0089024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5E62580B" w:rsidR="00D62D5D" w:rsidRPr="00F639E1" w:rsidRDefault="006B56F8" w:rsidP="00890245">
            <w:pPr>
              <w:spacing w:before="60" w:after="60"/>
              <w:jc w:val="center"/>
              <w:rPr>
                <w:b/>
                <w:color w:val="00B050"/>
                <w:sz w:val="24"/>
                <w:szCs w:val="24"/>
              </w:rPr>
            </w:pPr>
            <w:r w:rsidRPr="006B56F8">
              <w:rPr>
                <w:b/>
                <w:sz w:val="24"/>
                <w:szCs w:val="24"/>
              </w:rPr>
              <w:t xml:space="preserve">2 </w:t>
            </w:r>
            <w:r w:rsidR="00890245" w:rsidRPr="006B56F8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1AEF801" w:rsidR="00D62D5D" w:rsidRPr="00742916" w:rsidRDefault="006B56F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06D19C7" w:rsidR="00905950" w:rsidRDefault="006B56F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B55E8DF" w:rsidR="00D62D5D" w:rsidRPr="00EA2BC5" w:rsidRDefault="006B56F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6CBB38BA" w14:textId="77777777" w:rsidR="00926757" w:rsidRDefault="00926757"/>
    <w:sectPr w:rsidR="00926757" w:rsidSect="0092731E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5622D" w14:textId="77777777" w:rsidR="00065446" w:rsidRDefault="00065446" w:rsidP="00905950">
      <w:r>
        <w:separator/>
      </w:r>
    </w:p>
  </w:endnote>
  <w:endnote w:type="continuationSeparator" w:id="0">
    <w:p w14:paraId="3C805890" w14:textId="77777777" w:rsidR="00065446" w:rsidRDefault="0006544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D9E8" w14:textId="77777777" w:rsidR="00065446" w:rsidRDefault="00065446" w:rsidP="00905950">
      <w:r>
        <w:separator/>
      </w:r>
    </w:p>
  </w:footnote>
  <w:footnote w:type="continuationSeparator" w:id="0">
    <w:p w14:paraId="0416C8CD" w14:textId="77777777" w:rsidR="00065446" w:rsidRDefault="0006544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7822"/>
    <w:multiLevelType w:val="hybridMultilevel"/>
    <w:tmpl w:val="2334C9B2"/>
    <w:lvl w:ilvl="0" w:tplc="77E643AA">
      <w:start w:val="4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161FF"/>
    <w:multiLevelType w:val="hybridMultilevel"/>
    <w:tmpl w:val="8F02B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745308">
    <w:abstractNumId w:val="1"/>
  </w:num>
  <w:num w:numId="2" w16cid:durableId="423112344">
    <w:abstractNumId w:val="2"/>
  </w:num>
  <w:num w:numId="3" w16cid:durableId="75963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2019"/>
    <w:rsid w:val="00065446"/>
    <w:rsid w:val="000C2AB9"/>
    <w:rsid w:val="000D2E2A"/>
    <w:rsid w:val="000E1BD2"/>
    <w:rsid w:val="000E6065"/>
    <w:rsid w:val="002076BE"/>
    <w:rsid w:val="00217BEC"/>
    <w:rsid w:val="00227F6D"/>
    <w:rsid w:val="00233DA8"/>
    <w:rsid w:val="00274BEF"/>
    <w:rsid w:val="00292893"/>
    <w:rsid w:val="002F0880"/>
    <w:rsid w:val="00310D4A"/>
    <w:rsid w:val="00344CAF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43C1B"/>
    <w:rsid w:val="005B0A99"/>
    <w:rsid w:val="005F26AA"/>
    <w:rsid w:val="00633E24"/>
    <w:rsid w:val="006534BF"/>
    <w:rsid w:val="006613C2"/>
    <w:rsid w:val="006878B0"/>
    <w:rsid w:val="006A0AF8"/>
    <w:rsid w:val="006B56F8"/>
    <w:rsid w:val="006C7DB2"/>
    <w:rsid w:val="006E0C32"/>
    <w:rsid w:val="007124AE"/>
    <w:rsid w:val="00785125"/>
    <w:rsid w:val="0079160A"/>
    <w:rsid w:val="007A2AB3"/>
    <w:rsid w:val="007C09FE"/>
    <w:rsid w:val="007C652F"/>
    <w:rsid w:val="007C6A21"/>
    <w:rsid w:val="007E19E6"/>
    <w:rsid w:val="007F6E52"/>
    <w:rsid w:val="00890245"/>
    <w:rsid w:val="00900650"/>
    <w:rsid w:val="00905587"/>
    <w:rsid w:val="00905950"/>
    <w:rsid w:val="0091416A"/>
    <w:rsid w:val="0092458B"/>
    <w:rsid w:val="00926757"/>
    <w:rsid w:val="0092731E"/>
    <w:rsid w:val="0094566C"/>
    <w:rsid w:val="00970179"/>
    <w:rsid w:val="00993744"/>
    <w:rsid w:val="009B1E54"/>
    <w:rsid w:val="009D1301"/>
    <w:rsid w:val="00A0216D"/>
    <w:rsid w:val="00A03B6D"/>
    <w:rsid w:val="00A24332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90885"/>
    <w:rsid w:val="00BC29DC"/>
    <w:rsid w:val="00BC73C8"/>
    <w:rsid w:val="00BD23E3"/>
    <w:rsid w:val="00BD5BD6"/>
    <w:rsid w:val="00BF09B6"/>
    <w:rsid w:val="00C64A5C"/>
    <w:rsid w:val="00C6624A"/>
    <w:rsid w:val="00C72F44"/>
    <w:rsid w:val="00C76BF5"/>
    <w:rsid w:val="00C91C6E"/>
    <w:rsid w:val="00C94F3E"/>
    <w:rsid w:val="00CA7366"/>
    <w:rsid w:val="00CC10F3"/>
    <w:rsid w:val="00CD1040"/>
    <w:rsid w:val="00CF3D2D"/>
    <w:rsid w:val="00D2760D"/>
    <w:rsid w:val="00D62D5D"/>
    <w:rsid w:val="00D7132B"/>
    <w:rsid w:val="00D828D1"/>
    <w:rsid w:val="00D95C14"/>
    <w:rsid w:val="00DD4B25"/>
    <w:rsid w:val="00DD4DD6"/>
    <w:rsid w:val="00E40952"/>
    <w:rsid w:val="00E40D52"/>
    <w:rsid w:val="00EA2BC5"/>
    <w:rsid w:val="00F048F4"/>
    <w:rsid w:val="00F3074D"/>
    <w:rsid w:val="00F357A7"/>
    <w:rsid w:val="00F54B43"/>
    <w:rsid w:val="00F639E1"/>
    <w:rsid w:val="00F74C63"/>
    <w:rsid w:val="00F85E55"/>
    <w:rsid w:val="00F91B3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E2C4FB-E3FE-4550-A2CB-ACFDCF0092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1314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8</cp:revision>
  <cp:lastPrinted>2019-04-16T11:55:00Z</cp:lastPrinted>
  <dcterms:created xsi:type="dcterms:W3CDTF">2023-01-23T16:46:00Z</dcterms:created>
  <dcterms:modified xsi:type="dcterms:W3CDTF">2023-02-15T17:47:00Z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